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0045A" w14:textId="77777777" w:rsidR="00EB24C0" w:rsidRPr="006F71E5" w:rsidRDefault="00EB24C0" w:rsidP="006F71E5">
      <w:pPr>
        <w:pStyle w:val="Kop1"/>
        <w:rPr>
          <w:rFonts w:ascii="Abadi" w:hAnsi="Abadi"/>
        </w:rPr>
      </w:pPr>
      <w:r w:rsidRPr="006F71E5">
        <w:rPr>
          <w:rFonts w:ascii="Abadi" w:hAnsi="Abadi"/>
        </w:rPr>
        <w:t>Een duurzaam bakkie</w:t>
      </w:r>
    </w:p>
    <w:p w14:paraId="36C3BE19" w14:textId="77777777" w:rsidR="00EB24C0" w:rsidRPr="006F71E5" w:rsidRDefault="00EB24C0" w:rsidP="006F71E5">
      <w:pPr>
        <w:pStyle w:val="Geenafstand"/>
      </w:pPr>
    </w:p>
    <w:p w14:paraId="0E6090EA" w14:textId="7FC1593A" w:rsidR="00FB6ABB" w:rsidRPr="006F71E5" w:rsidRDefault="00FC1C76">
      <w:pPr>
        <w:rPr>
          <w:rFonts w:ascii="Abadi" w:hAnsi="Abadi"/>
          <w:b/>
          <w:bCs/>
        </w:rPr>
      </w:pPr>
      <w:r w:rsidRPr="006F71E5">
        <w:rPr>
          <w:rFonts w:ascii="Abadi" w:hAnsi="Abadi"/>
          <w:b/>
          <w:bCs/>
        </w:rPr>
        <w:t>Koffie en thee, we drinken het waarschijnlijk allemaal wel eens of meer dan eens. Misschien wel met een</w:t>
      </w:r>
      <w:r w:rsidR="00EB24C0" w:rsidRPr="006F71E5">
        <w:rPr>
          <w:rFonts w:ascii="Abadi" w:hAnsi="Abadi"/>
          <w:b/>
          <w:bCs/>
        </w:rPr>
        <w:t xml:space="preserve"> lekker</w:t>
      </w:r>
      <w:r w:rsidRPr="006F71E5">
        <w:rPr>
          <w:rFonts w:ascii="Abadi" w:hAnsi="Abadi"/>
          <w:b/>
          <w:bCs/>
        </w:rPr>
        <w:t xml:space="preserve"> chocolaatje</w:t>
      </w:r>
      <w:r w:rsidR="00EB24C0" w:rsidRPr="006F71E5">
        <w:rPr>
          <w:rFonts w:ascii="Abadi" w:hAnsi="Abadi"/>
          <w:b/>
          <w:bCs/>
        </w:rPr>
        <w:t xml:space="preserve"> erbij</w:t>
      </w:r>
      <w:r w:rsidRPr="006F71E5">
        <w:rPr>
          <w:rFonts w:ascii="Abadi" w:hAnsi="Abadi"/>
          <w:b/>
          <w:bCs/>
        </w:rPr>
        <w:t>.</w:t>
      </w:r>
      <w:r w:rsidR="00EB24C0" w:rsidRPr="006F71E5">
        <w:rPr>
          <w:rFonts w:ascii="Abadi" w:hAnsi="Abadi"/>
          <w:b/>
          <w:bCs/>
        </w:rPr>
        <w:t xml:space="preserve"> Maar</w:t>
      </w:r>
      <w:r w:rsidRPr="006F71E5">
        <w:rPr>
          <w:rFonts w:ascii="Abadi" w:hAnsi="Abadi"/>
          <w:b/>
          <w:bCs/>
        </w:rPr>
        <w:t xml:space="preserve"> </w:t>
      </w:r>
      <w:r w:rsidR="00EB24C0" w:rsidRPr="006F71E5">
        <w:rPr>
          <w:rFonts w:ascii="Abadi" w:hAnsi="Abadi"/>
          <w:b/>
          <w:bCs/>
        </w:rPr>
        <w:t>w</w:t>
      </w:r>
      <w:r w:rsidRPr="006F71E5">
        <w:rPr>
          <w:rFonts w:ascii="Abadi" w:hAnsi="Abadi"/>
          <w:b/>
          <w:bCs/>
        </w:rPr>
        <w:t>at voor koffie en thee drinken we dan</w:t>
      </w:r>
      <w:r w:rsidR="00EB24C0" w:rsidRPr="006F71E5">
        <w:rPr>
          <w:rFonts w:ascii="Abadi" w:hAnsi="Abadi"/>
          <w:b/>
          <w:bCs/>
        </w:rPr>
        <w:t>? E</w:t>
      </w:r>
      <w:r w:rsidRPr="006F71E5">
        <w:rPr>
          <w:rFonts w:ascii="Abadi" w:hAnsi="Abadi"/>
          <w:b/>
          <w:bCs/>
        </w:rPr>
        <w:t xml:space="preserve">n wat voor chocolade eten we? Maakt het ons uit onder welke omstandigheden onze koffiebonen, theeblaadjes of cacao geproduceerd worden? </w:t>
      </w:r>
      <w:r w:rsidR="00EB24C0" w:rsidRPr="006F71E5">
        <w:rPr>
          <w:rFonts w:ascii="Abadi" w:hAnsi="Abadi"/>
          <w:b/>
          <w:bCs/>
        </w:rPr>
        <w:t>En k</w:t>
      </w:r>
      <w:r w:rsidRPr="006F71E5">
        <w:rPr>
          <w:rFonts w:ascii="Abadi" w:hAnsi="Abadi"/>
          <w:b/>
          <w:bCs/>
        </w:rPr>
        <w:t>unnen we daar ook een duurzame</w:t>
      </w:r>
      <w:r w:rsidR="00EB24C0" w:rsidRPr="006F71E5">
        <w:rPr>
          <w:rFonts w:ascii="Abadi" w:hAnsi="Abadi"/>
          <w:b/>
          <w:bCs/>
        </w:rPr>
        <w:t>re</w:t>
      </w:r>
      <w:r w:rsidRPr="006F71E5">
        <w:rPr>
          <w:rFonts w:ascii="Abadi" w:hAnsi="Abadi"/>
          <w:b/>
          <w:bCs/>
        </w:rPr>
        <w:t xml:space="preserve"> keuze in maken? </w:t>
      </w:r>
    </w:p>
    <w:p w14:paraId="29A40D98" w14:textId="1521472F" w:rsidR="00DB7E3D" w:rsidRPr="006F71E5" w:rsidRDefault="00EB24C0">
      <w:pPr>
        <w:rPr>
          <w:rFonts w:ascii="Abadi" w:hAnsi="Abadi"/>
        </w:rPr>
      </w:pPr>
      <w:r w:rsidRPr="006F71E5">
        <w:rPr>
          <w:rFonts w:ascii="Abadi" w:hAnsi="Abadi"/>
        </w:rPr>
        <w:t xml:space="preserve">Het antwoord is, ja. Door </w:t>
      </w:r>
      <w:r w:rsidR="00FC1C76" w:rsidRPr="00944ECF">
        <w:rPr>
          <w:rFonts w:ascii="Abadi" w:hAnsi="Abadi"/>
        </w:rPr>
        <w:t xml:space="preserve">koffie, thee en chocolade te kopen waar </w:t>
      </w:r>
      <w:r w:rsidRPr="00944ECF">
        <w:rPr>
          <w:rFonts w:ascii="Abadi" w:hAnsi="Abadi"/>
        </w:rPr>
        <w:t xml:space="preserve">een keurmerk op zit. </w:t>
      </w:r>
      <w:r w:rsidR="00FC1C76" w:rsidRPr="00944ECF">
        <w:rPr>
          <w:rFonts w:ascii="Abadi" w:hAnsi="Abadi"/>
        </w:rPr>
        <w:t>Dit zijn producten die voor een eerlijke prijs zijn ingekocht en waarbij er goed wordt gekeken naar productie en de arbeidsomstandigheden. Toegegeven</w:t>
      </w:r>
      <w:r w:rsidR="006F71E5" w:rsidRPr="00944ECF">
        <w:rPr>
          <w:rFonts w:ascii="Abadi" w:hAnsi="Abadi"/>
        </w:rPr>
        <w:t>,</w:t>
      </w:r>
      <w:r w:rsidR="00FC1C76" w:rsidRPr="00944ECF">
        <w:rPr>
          <w:rFonts w:ascii="Abadi" w:hAnsi="Abadi"/>
        </w:rPr>
        <w:t xml:space="preserve"> deze producten zijn duurder dan de goedkope variant in de supermarkt, maar er kleven minder negatieve effecten aan voor mens, dier en milieu. </w:t>
      </w:r>
      <w:r w:rsidR="007712DF" w:rsidRPr="00944ECF">
        <w:rPr>
          <w:rFonts w:ascii="Abadi" w:hAnsi="Abadi"/>
        </w:rPr>
        <w:t>De vraag is</w:t>
      </w:r>
      <w:r w:rsidR="006F71E5" w:rsidRPr="00944ECF">
        <w:rPr>
          <w:rFonts w:ascii="Abadi" w:hAnsi="Abadi"/>
        </w:rPr>
        <w:t>:</w:t>
      </w:r>
      <w:r w:rsidR="007712DF" w:rsidRPr="00944ECF">
        <w:rPr>
          <w:rFonts w:ascii="Abadi" w:hAnsi="Abadi"/>
        </w:rPr>
        <w:t xml:space="preserve"> </w:t>
      </w:r>
      <w:r w:rsidR="006F71E5" w:rsidRPr="00944ECF">
        <w:rPr>
          <w:rFonts w:ascii="Abadi" w:hAnsi="Abadi"/>
        </w:rPr>
        <w:t>is</w:t>
      </w:r>
      <w:r w:rsidRPr="00944ECF">
        <w:rPr>
          <w:rFonts w:ascii="Abadi" w:hAnsi="Abadi"/>
        </w:rPr>
        <w:t xml:space="preserve"> dit dan niet de prijs</w:t>
      </w:r>
      <w:r w:rsidR="007712DF" w:rsidRPr="006F71E5">
        <w:rPr>
          <w:rFonts w:ascii="Abadi" w:hAnsi="Abadi"/>
        </w:rPr>
        <w:t xml:space="preserve"> </w:t>
      </w:r>
      <w:r w:rsidRPr="006F71E5">
        <w:rPr>
          <w:rFonts w:ascii="Abadi" w:hAnsi="Abadi"/>
        </w:rPr>
        <w:t xml:space="preserve">die we eigenlijk behoren te betalen voor onze producten? Kunnen wij koffie, thee of cacao kopen waarbij de kosten </w:t>
      </w:r>
      <w:r w:rsidR="007712DF" w:rsidRPr="006F71E5">
        <w:rPr>
          <w:rFonts w:ascii="Abadi" w:hAnsi="Abadi"/>
        </w:rPr>
        <w:t xml:space="preserve">in rekening </w:t>
      </w:r>
      <w:r w:rsidRPr="006F71E5">
        <w:rPr>
          <w:rFonts w:ascii="Abadi" w:hAnsi="Abadi"/>
        </w:rPr>
        <w:t xml:space="preserve">worden </w:t>
      </w:r>
      <w:r w:rsidR="007712DF" w:rsidRPr="006F71E5">
        <w:rPr>
          <w:rFonts w:ascii="Abadi" w:hAnsi="Abadi"/>
        </w:rPr>
        <w:t>gebracht bij</w:t>
      </w:r>
      <w:r w:rsidRPr="006F71E5">
        <w:rPr>
          <w:rFonts w:ascii="Abadi" w:hAnsi="Abadi"/>
        </w:rPr>
        <w:t xml:space="preserve"> anderen</w:t>
      </w:r>
      <w:r w:rsidR="006F71E5" w:rsidRPr="006F71E5">
        <w:rPr>
          <w:rFonts w:ascii="Abadi" w:hAnsi="Abadi"/>
        </w:rPr>
        <w:t>?</w:t>
      </w:r>
      <w:r w:rsidR="007712DF" w:rsidRPr="006F71E5">
        <w:rPr>
          <w:rFonts w:ascii="Abadi" w:hAnsi="Abadi"/>
        </w:rPr>
        <w:t xml:space="preserve"> Dit kan zijn bij de lokale</w:t>
      </w:r>
      <w:r w:rsidRPr="006F71E5">
        <w:rPr>
          <w:rFonts w:ascii="Abadi" w:hAnsi="Abadi"/>
        </w:rPr>
        <w:t xml:space="preserve"> bevolking</w:t>
      </w:r>
      <w:r w:rsidR="007712DF" w:rsidRPr="006F71E5">
        <w:rPr>
          <w:rFonts w:ascii="Abadi" w:hAnsi="Abadi"/>
        </w:rPr>
        <w:t xml:space="preserve"> die</w:t>
      </w:r>
      <w:r w:rsidR="00DD7182" w:rsidRPr="006F71E5">
        <w:rPr>
          <w:rFonts w:ascii="Abadi" w:hAnsi="Abadi"/>
        </w:rPr>
        <w:t xml:space="preserve"> </w:t>
      </w:r>
      <w:r w:rsidR="007712DF" w:rsidRPr="006F71E5">
        <w:rPr>
          <w:rFonts w:ascii="Abadi" w:hAnsi="Abadi"/>
        </w:rPr>
        <w:t>werken onder druk</w:t>
      </w:r>
      <w:r w:rsidR="00DD7182" w:rsidRPr="006F71E5">
        <w:rPr>
          <w:rFonts w:ascii="Abadi" w:hAnsi="Abadi"/>
        </w:rPr>
        <w:t xml:space="preserve"> of zelfs in ‘moderne’ slavernij. Of de leefomgeving van de </w:t>
      </w:r>
      <w:r w:rsidRPr="006F71E5">
        <w:rPr>
          <w:rFonts w:ascii="Abadi" w:hAnsi="Abadi"/>
        </w:rPr>
        <w:t>volgende generatie</w:t>
      </w:r>
      <w:r w:rsidR="00503774" w:rsidRPr="006F71E5">
        <w:rPr>
          <w:rFonts w:ascii="Abadi" w:hAnsi="Abadi"/>
        </w:rPr>
        <w:t xml:space="preserve"> als het gaat om het milieu</w:t>
      </w:r>
      <w:r w:rsidR="006F71E5" w:rsidRPr="006F71E5">
        <w:rPr>
          <w:rFonts w:ascii="Abadi" w:hAnsi="Abadi"/>
        </w:rPr>
        <w:t>.</w:t>
      </w:r>
      <w:r w:rsidR="007712DF" w:rsidRPr="006F71E5">
        <w:rPr>
          <w:rFonts w:ascii="Abadi" w:hAnsi="Abadi"/>
        </w:rPr>
        <w:t xml:space="preserve"> De vraag is of dat </w:t>
      </w:r>
      <w:r w:rsidR="00DD7182" w:rsidRPr="006F71E5">
        <w:rPr>
          <w:rFonts w:ascii="Abadi" w:hAnsi="Abadi"/>
        </w:rPr>
        <w:t xml:space="preserve">opweegt tegen </w:t>
      </w:r>
      <w:r w:rsidR="007712DF" w:rsidRPr="006F71E5">
        <w:rPr>
          <w:rFonts w:ascii="Abadi" w:hAnsi="Abadi"/>
        </w:rPr>
        <w:t xml:space="preserve">onze goedkope producten. </w:t>
      </w:r>
      <w:r w:rsidR="00503774" w:rsidRPr="006F71E5">
        <w:rPr>
          <w:rFonts w:ascii="Abadi" w:hAnsi="Abadi"/>
        </w:rPr>
        <w:t xml:space="preserve"> </w:t>
      </w:r>
      <w:r w:rsidRPr="006F71E5">
        <w:rPr>
          <w:rFonts w:ascii="Abadi" w:hAnsi="Abadi"/>
        </w:rPr>
        <w:t xml:space="preserve"> </w:t>
      </w:r>
    </w:p>
    <w:p w14:paraId="31375130" w14:textId="79FA87FF" w:rsidR="006F71E5" w:rsidRPr="006F71E5" w:rsidRDefault="006F71E5" w:rsidP="00DB7E3D">
      <w:pPr>
        <w:rPr>
          <w:rFonts w:ascii="Abadi" w:hAnsi="Abadi"/>
        </w:rPr>
      </w:pPr>
      <w:r w:rsidRPr="006F71E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A7650F" wp14:editId="64D6BFF1">
                <wp:simplePos x="0" y="0"/>
                <wp:positionH relativeFrom="margin">
                  <wp:posOffset>-42545</wp:posOffset>
                </wp:positionH>
                <wp:positionV relativeFrom="paragraph">
                  <wp:posOffset>1248410</wp:posOffset>
                </wp:positionV>
                <wp:extent cx="6013450" cy="552450"/>
                <wp:effectExtent l="95250" t="38100" r="63500" b="11430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552450"/>
                        </a:xfrm>
                        <a:prstGeom prst="roundRect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192B4" id="Rechthoek: afgeronde hoeken 9" o:spid="_x0000_s1026" style="position:absolute;margin-left:-3.35pt;margin-top:98.3pt;width:473.5pt;height:43.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shadow on="t" color="black" opacity="26214f" origin=".5,-.5" offset="-.74836mm,.74836mm"/>
                <w10:wrap anchorx="margin"/>
              </v:roundrect>
            </w:pict>
          </mc:Fallback>
        </mc:AlternateContent>
      </w:r>
      <w:r w:rsidR="00DD7182" w:rsidRPr="006F71E5">
        <w:rPr>
          <w:rFonts w:ascii="Abadi" w:hAnsi="Abadi"/>
        </w:rPr>
        <w:t xml:space="preserve">Uit verschillende onderzoeken naar de productie van koffie, thee en cacao is gebleken dat er grote </w:t>
      </w:r>
      <w:r w:rsidR="00DD7182" w:rsidRPr="00944ECF">
        <w:rPr>
          <w:rFonts w:ascii="Abadi" w:hAnsi="Abadi"/>
        </w:rPr>
        <w:t xml:space="preserve">misstanden zijn. </w:t>
      </w:r>
      <w:r w:rsidR="00DB7E3D" w:rsidRPr="00944ECF">
        <w:rPr>
          <w:rFonts w:ascii="Abadi" w:hAnsi="Abadi"/>
        </w:rPr>
        <w:t>Onrecht treft mensen aan de andere kant van de wereld waarvan wij het verhaal niet kennen,</w:t>
      </w:r>
      <w:r w:rsidR="007712DF" w:rsidRPr="00944ECF">
        <w:rPr>
          <w:rFonts w:ascii="Abadi" w:hAnsi="Abadi"/>
        </w:rPr>
        <w:t xml:space="preserve"> maar die wel onze producten </w:t>
      </w:r>
      <w:r w:rsidR="00DD7182" w:rsidRPr="00944ECF">
        <w:rPr>
          <w:rFonts w:ascii="Abadi" w:hAnsi="Abadi"/>
        </w:rPr>
        <w:t>produceren</w:t>
      </w:r>
      <w:r w:rsidR="007712DF" w:rsidRPr="00944ECF">
        <w:rPr>
          <w:rFonts w:ascii="Abadi" w:hAnsi="Abadi"/>
        </w:rPr>
        <w:t>.</w:t>
      </w:r>
      <w:r w:rsidR="00DD7182" w:rsidRPr="00944ECF">
        <w:rPr>
          <w:rFonts w:ascii="Abadi" w:hAnsi="Abadi"/>
        </w:rPr>
        <w:t xml:space="preserve"> Dit </w:t>
      </w:r>
      <w:r w:rsidR="00DB7E3D" w:rsidRPr="00944ECF">
        <w:rPr>
          <w:rFonts w:ascii="Abadi" w:hAnsi="Abadi"/>
        </w:rPr>
        <w:t xml:space="preserve">onrecht treft de </w:t>
      </w:r>
      <w:r w:rsidRPr="00944ECF">
        <w:rPr>
          <w:rFonts w:ascii="Abadi" w:hAnsi="Abadi"/>
        </w:rPr>
        <w:t>onaanzienlijke.</w:t>
      </w:r>
      <w:r w:rsidR="00DD7182" w:rsidRPr="006F71E5">
        <w:rPr>
          <w:rFonts w:ascii="Abadi" w:hAnsi="Abadi"/>
        </w:rPr>
        <w:t xml:space="preserve"> </w:t>
      </w:r>
      <w:r w:rsidRPr="006F71E5">
        <w:rPr>
          <w:rFonts w:ascii="Abadi" w:hAnsi="Abadi"/>
        </w:rPr>
        <w:t>K</w:t>
      </w:r>
      <w:r w:rsidR="00DD7182" w:rsidRPr="006F71E5">
        <w:rPr>
          <w:rFonts w:ascii="Abadi" w:hAnsi="Abadi"/>
        </w:rPr>
        <w:t>an dit één van onze</w:t>
      </w:r>
      <w:r w:rsidR="00DB7E3D" w:rsidRPr="006F71E5">
        <w:rPr>
          <w:rFonts w:ascii="Abadi" w:hAnsi="Abadi"/>
        </w:rPr>
        <w:t xml:space="preserve"> geringste broeders</w:t>
      </w:r>
      <w:r w:rsidR="00DD7182" w:rsidRPr="006F71E5">
        <w:rPr>
          <w:rFonts w:ascii="Abadi" w:hAnsi="Abadi"/>
        </w:rPr>
        <w:t xml:space="preserve"> zijn</w:t>
      </w:r>
      <w:r w:rsidR="00C149A9" w:rsidRPr="006F71E5">
        <w:rPr>
          <w:rFonts w:ascii="Abadi" w:hAnsi="Abadi"/>
        </w:rPr>
        <w:t xml:space="preserve"> waar Jezus over spreekt in Mattheus 25</w:t>
      </w:r>
      <w:r w:rsidR="00DD7182" w:rsidRPr="006F71E5">
        <w:rPr>
          <w:rFonts w:ascii="Abadi" w:hAnsi="Abadi"/>
        </w:rPr>
        <w:t>?</w:t>
      </w:r>
      <w:r w:rsidR="00DB7E3D" w:rsidRPr="006F71E5">
        <w:rPr>
          <w:rFonts w:ascii="Abadi" w:hAnsi="Abadi"/>
        </w:rPr>
        <w:t xml:space="preserve"> Daar waar </w:t>
      </w:r>
      <w:r w:rsidR="00DD7182" w:rsidRPr="006F71E5">
        <w:rPr>
          <w:rFonts w:ascii="Abadi" w:hAnsi="Abadi"/>
        </w:rPr>
        <w:t>onze</w:t>
      </w:r>
      <w:r w:rsidR="00DB7E3D" w:rsidRPr="006F71E5">
        <w:rPr>
          <w:rFonts w:ascii="Abadi" w:hAnsi="Abadi"/>
        </w:rPr>
        <w:t xml:space="preserve"> portemonnee het toelaat, kun</w:t>
      </w:r>
      <w:r w:rsidR="00DD7182" w:rsidRPr="006F71E5">
        <w:rPr>
          <w:rFonts w:ascii="Abadi" w:hAnsi="Abadi"/>
        </w:rPr>
        <w:t>nen</w:t>
      </w:r>
      <w:r w:rsidR="00DB7E3D" w:rsidRPr="006F71E5">
        <w:rPr>
          <w:rFonts w:ascii="Abadi" w:hAnsi="Abadi"/>
        </w:rPr>
        <w:t xml:space="preserve"> </w:t>
      </w:r>
      <w:r w:rsidR="00DD7182" w:rsidRPr="006F71E5">
        <w:rPr>
          <w:rFonts w:ascii="Abadi" w:hAnsi="Abadi"/>
        </w:rPr>
        <w:t>we</w:t>
      </w:r>
      <w:r w:rsidR="00DB7E3D" w:rsidRPr="006F71E5">
        <w:rPr>
          <w:rFonts w:ascii="Abadi" w:hAnsi="Abadi"/>
        </w:rPr>
        <w:t xml:space="preserve"> opkomen voor de zwakke, de onaanzienlijke, de onderdrukte die niet voor zichzelf kunnen opkomen. Recht doen aan onze naasten ook in wat je eet of drinkt.</w:t>
      </w:r>
    </w:p>
    <w:p w14:paraId="11C346E8" w14:textId="457D7B93" w:rsidR="006F71E5" w:rsidRPr="006F71E5" w:rsidRDefault="006F71E5" w:rsidP="006F71E5">
      <w:pPr>
        <w:pStyle w:val="Geenafstand"/>
        <w:rPr>
          <w:rFonts w:ascii="Abadi" w:hAnsi="Abadi"/>
          <w:b/>
          <w:bCs/>
        </w:rPr>
      </w:pPr>
      <w:r w:rsidRPr="006F71E5">
        <w:rPr>
          <w:rFonts w:ascii="Abadi" w:hAnsi="Abadi"/>
          <w:b/>
          <w:bCs/>
        </w:rPr>
        <w:t>Mattheus 25:40</w:t>
      </w:r>
    </w:p>
    <w:p w14:paraId="3DFE204B" w14:textId="40510EE3" w:rsidR="00DB7E3D" w:rsidRPr="006F71E5" w:rsidRDefault="00DD7182" w:rsidP="006F71E5">
      <w:pPr>
        <w:pStyle w:val="Geenafstand"/>
        <w:rPr>
          <w:rFonts w:ascii="Abadi" w:hAnsi="Abadi"/>
        </w:rPr>
      </w:pPr>
      <w:r w:rsidRPr="006F71E5">
        <w:rPr>
          <w:rFonts w:ascii="Abadi" w:hAnsi="Abadi"/>
        </w:rPr>
        <w:t>Voorwaar, Ik zeg u: zover u dit voor een van deze geringste broeders van Mij gedaan hebt, hebt u dat voor Mij gedaan.</w:t>
      </w:r>
    </w:p>
    <w:p w14:paraId="461C5011" w14:textId="01B9AAF7" w:rsidR="006F71E5" w:rsidRPr="006F71E5" w:rsidRDefault="006F71E5" w:rsidP="005313A4">
      <w:pPr>
        <w:pStyle w:val="Geenafstand"/>
      </w:pPr>
    </w:p>
    <w:p w14:paraId="5929AF5E" w14:textId="6E3A430B" w:rsidR="00EB24C0" w:rsidRPr="006F71E5" w:rsidRDefault="00EB24C0">
      <w:pPr>
        <w:rPr>
          <w:rFonts w:ascii="Abadi" w:hAnsi="Abadi"/>
        </w:rPr>
      </w:pPr>
      <w:r w:rsidRPr="006F71E5">
        <w:rPr>
          <w:rFonts w:ascii="Abadi" w:hAnsi="Abadi"/>
        </w:rPr>
        <w:t xml:space="preserve">Goede stap toch, maar naar welk keurmerk moet je kijken? </w:t>
      </w:r>
      <w:r w:rsidR="00C149A9" w:rsidRPr="006F71E5">
        <w:rPr>
          <w:rFonts w:ascii="Abadi" w:hAnsi="Abadi"/>
        </w:rPr>
        <w:t xml:space="preserve">Milieu </w:t>
      </w:r>
      <w:r w:rsidRPr="006F71E5">
        <w:rPr>
          <w:rFonts w:ascii="Abadi" w:hAnsi="Abadi"/>
        </w:rPr>
        <w:t>centraal heeft een handig keurmerkenwijzer. Fairtrade, Rainforest Alliance, UTZ, Biologisch</w:t>
      </w:r>
      <w:r w:rsidR="00C149A9" w:rsidRPr="006F71E5">
        <w:rPr>
          <w:rFonts w:ascii="Abadi" w:hAnsi="Abadi"/>
        </w:rPr>
        <w:t>, Samen maken we chocolade 100% slaafvrij</w:t>
      </w:r>
      <w:r w:rsidRPr="006F71E5">
        <w:rPr>
          <w:rFonts w:ascii="Abadi" w:hAnsi="Abadi"/>
        </w:rPr>
        <w:t xml:space="preserve"> of EKO. Het ene keurmerk legt wat meer de nadruk op mens en werk (bijvoorbeeld Fairtrade), het andere op milieu (bijvoorbeeld Rainforest Alliance). Zo kunt u zelf kijken wat u belangrijk vindt, een kleine stap met een groot effect.</w:t>
      </w:r>
      <w:r w:rsidR="00DB7E3D" w:rsidRPr="006F71E5">
        <w:rPr>
          <w:rFonts w:ascii="Abadi" w:hAnsi="Abadi"/>
        </w:rPr>
        <w:t xml:space="preserve"> Geniet</w:t>
      </w:r>
      <w:r w:rsidR="007712DF" w:rsidRPr="006F71E5">
        <w:rPr>
          <w:rFonts w:ascii="Abadi" w:hAnsi="Abadi"/>
        </w:rPr>
        <w:t xml:space="preserve"> nog meer</w:t>
      </w:r>
      <w:r w:rsidR="00DB7E3D" w:rsidRPr="006F71E5">
        <w:rPr>
          <w:rFonts w:ascii="Abadi" w:hAnsi="Abadi"/>
        </w:rPr>
        <w:t xml:space="preserve"> van uw koffie, thee </w:t>
      </w:r>
      <w:r w:rsidR="007712DF" w:rsidRPr="006F71E5">
        <w:rPr>
          <w:rFonts w:ascii="Abadi" w:hAnsi="Abadi"/>
        </w:rPr>
        <w:t>en</w:t>
      </w:r>
      <w:r w:rsidR="00DB7E3D" w:rsidRPr="006F71E5">
        <w:rPr>
          <w:rFonts w:ascii="Abadi" w:hAnsi="Abadi"/>
        </w:rPr>
        <w:t xml:space="preserve"> chocolade!</w:t>
      </w:r>
    </w:p>
    <w:p w14:paraId="0C70663C" w14:textId="005572E8" w:rsidR="0053498C" w:rsidRPr="0053498C" w:rsidRDefault="00C91DE1">
      <w:pPr>
        <w:rPr>
          <w:rStyle w:val="Hyperlink"/>
        </w:rPr>
      </w:pPr>
      <w:hyperlink r:id="rId4" w:history="1">
        <w:r w:rsidR="00C149A9" w:rsidRPr="0088246F">
          <w:rPr>
            <w:rStyle w:val="Hyperlink"/>
          </w:rPr>
          <w:t>https://keurmerkenwijzer.nl/overzicht/koffie-thee-chocolade</w:t>
        </w:r>
      </w:hyperlink>
      <w:r w:rsidR="00C149A9">
        <w:rPr>
          <w:rStyle w:val="Hyperlink"/>
        </w:rPr>
        <w:t xml:space="preserve"> </w:t>
      </w:r>
    </w:p>
    <w:p w14:paraId="199AD007" w14:textId="7683C364" w:rsidR="00C149A9" w:rsidRPr="00C149A9" w:rsidRDefault="00C149A9">
      <w:pPr>
        <w:rPr>
          <w:rStyle w:val="Hyperlink"/>
          <w:u w:val="none"/>
        </w:rPr>
      </w:pPr>
    </w:p>
    <w:p w14:paraId="2F3985FC" w14:textId="0EEEC740" w:rsidR="00503774" w:rsidRDefault="00C149A9">
      <w:r w:rsidRPr="00C149A9">
        <w:rPr>
          <w:noProof/>
        </w:rPr>
        <w:drawing>
          <wp:inline distT="0" distB="0" distL="0" distR="0" wp14:anchorId="45BAE9AB" wp14:editId="2EA3294D">
            <wp:extent cx="476250" cy="476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806">
        <w:t xml:space="preserve"> </w:t>
      </w:r>
      <w:r>
        <w:t xml:space="preserve">      </w:t>
      </w:r>
      <w:r w:rsidRPr="00C149A9">
        <w:rPr>
          <w:noProof/>
        </w:rPr>
        <w:drawing>
          <wp:inline distT="0" distB="0" distL="0" distR="0" wp14:anchorId="544B9C91" wp14:editId="73C25BB6">
            <wp:extent cx="476250" cy="4762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C149A9">
        <w:rPr>
          <w:noProof/>
        </w:rPr>
        <w:drawing>
          <wp:inline distT="0" distB="0" distL="0" distR="0" wp14:anchorId="2DFA4E00" wp14:editId="768F1277">
            <wp:extent cx="476250" cy="3714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C149A9">
        <w:rPr>
          <w:noProof/>
        </w:rPr>
        <w:drawing>
          <wp:inline distT="0" distB="0" distL="0" distR="0" wp14:anchorId="095C43D5" wp14:editId="33A2F136">
            <wp:extent cx="476250" cy="4762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C149A9">
        <w:rPr>
          <w:noProof/>
        </w:rPr>
        <w:drawing>
          <wp:inline distT="0" distB="0" distL="0" distR="0" wp14:anchorId="7BF9F9A1" wp14:editId="3FEA934B">
            <wp:extent cx="400050" cy="4762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C149A9">
        <w:rPr>
          <w:noProof/>
        </w:rPr>
        <w:drawing>
          <wp:inline distT="0" distB="0" distL="0" distR="0" wp14:anchorId="2539C067" wp14:editId="3396FF11">
            <wp:extent cx="438150" cy="4762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C149A9">
        <w:rPr>
          <w:noProof/>
        </w:rPr>
        <w:drawing>
          <wp:inline distT="0" distB="0" distL="0" distR="0" wp14:anchorId="7211D562" wp14:editId="313409C3">
            <wp:extent cx="476250" cy="31432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C149A9">
        <w:rPr>
          <w:noProof/>
        </w:rPr>
        <w:drawing>
          <wp:inline distT="0" distB="0" distL="0" distR="0" wp14:anchorId="5D41601C" wp14:editId="3010F4B4">
            <wp:extent cx="476250" cy="4762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76"/>
    <w:rsid w:val="00091D52"/>
    <w:rsid w:val="000C24C4"/>
    <w:rsid w:val="001D1A26"/>
    <w:rsid w:val="001E3806"/>
    <w:rsid w:val="00503774"/>
    <w:rsid w:val="005313A4"/>
    <w:rsid w:val="0053498C"/>
    <w:rsid w:val="006F71E5"/>
    <w:rsid w:val="007712DF"/>
    <w:rsid w:val="00944ECF"/>
    <w:rsid w:val="00C149A9"/>
    <w:rsid w:val="00C91DE1"/>
    <w:rsid w:val="00DB7E3D"/>
    <w:rsid w:val="00DD7182"/>
    <w:rsid w:val="00EB24C0"/>
    <w:rsid w:val="00FB6ABB"/>
    <w:rsid w:val="00FC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BA25"/>
  <w15:chartTrackingRefBased/>
  <w15:docId w15:val="{A8FD75E8-A56B-4691-B93C-D7A67620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7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C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0377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7182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380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6F71E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F71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Riëtte de With</dc:creator>
  <cp:keywords/>
  <dc:description/>
  <cp:lastModifiedBy>Saskia Kool</cp:lastModifiedBy>
  <cp:revision>2</cp:revision>
  <dcterms:created xsi:type="dcterms:W3CDTF">2021-03-27T19:55:00Z</dcterms:created>
  <dcterms:modified xsi:type="dcterms:W3CDTF">2021-03-27T19:55:00Z</dcterms:modified>
</cp:coreProperties>
</file>